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08AD"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50"/>
        </w:tabs>
        <w:spacing w:after="120" w:line="240" w:lineRule="auto"/>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Mẫu số 03</w:t>
      </w:r>
    </w:p>
    <w:tbl>
      <w:tblPr>
        <w:tblW w:w="10100" w:type="dxa"/>
        <w:jc w:val="center"/>
        <w:tblLook w:val="04A0" w:firstRow="1" w:lastRow="0" w:firstColumn="1" w:lastColumn="0" w:noHBand="0" w:noVBand="1"/>
      </w:tblPr>
      <w:tblGrid>
        <w:gridCol w:w="4005"/>
        <w:gridCol w:w="6095"/>
      </w:tblGrid>
      <w:tr w:rsidR="001C5D80" w:rsidRPr="002F1022" w14:paraId="2B42F1AC" w14:textId="77777777" w:rsidTr="001409E3">
        <w:trPr>
          <w:trHeight w:val="593"/>
          <w:jc w:val="center"/>
        </w:trPr>
        <w:tc>
          <w:tcPr>
            <w:tcW w:w="4005" w:type="dxa"/>
          </w:tcPr>
          <w:p w14:paraId="7D6CA504"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center"/>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b/>
                <w:bCs/>
                <w:color w:val="000000"/>
                <w:sz w:val="26"/>
                <w:szCs w:val="26"/>
                <w:lang w:val="vi-VN"/>
              </w:rPr>
              <w:t>CƠ QUAN RA QUYẾT ĐỊNH</w:t>
            </w:r>
            <w:r w:rsidRPr="002F1022">
              <w:rPr>
                <w:rFonts w:ascii="Times New Roman" w:eastAsia="Times New Roman" w:hAnsi="Times New Roman" w:cs="Times New Roman"/>
                <w:b/>
                <w:bCs/>
                <w:color w:val="000000"/>
                <w:sz w:val="26"/>
                <w:szCs w:val="26"/>
                <w:lang w:val="vi-VN"/>
              </w:rPr>
              <w:br/>
              <w:t>PHÊ DUYỆT DỰ ÁN</w:t>
            </w:r>
          </w:p>
          <w:p w14:paraId="4C03984B"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center"/>
              <w:rPr>
                <w:rFonts w:ascii="Times New Roman" w:eastAsia="Times New Roman" w:hAnsi="Times New Roman" w:cs="Times New Roman"/>
                <w:bCs/>
                <w:color w:val="000000"/>
                <w:sz w:val="26"/>
                <w:szCs w:val="26"/>
                <w:shd w:val="clear" w:color="auto" w:fill="FFFFFF"/>
                <w:vertAlign w:val="superscript"/>
              </w:rPr>
            </w:pPr>
            <w:r w:rsidRPr="002F1022">
              <w:rPr>
                <w:rFonts w:ascii="Times New Roman" w:eastAsia="Times New Roman" w:hAnsi="Times New Roman" w:cs="Times New Roman"/>
                <w:bCs/>
                <w:color w:val="000000"/>
                <w:sz w:val="26"/>
                <w:szCs w:val="26"/>
                <w:shd w:val="clear" w:color="auto" w:fill="FFFFFF"/>
                <w:vertAlign w:val="superscript"/>
              </w:rPr>
              <w:t>_______</w:t>
            </w:r>
          </w:p>
          <w:p w14:paraId="40F6493E"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center"/>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color w:val="000000"/>
                <w:sz w:val="26"/>
                <w:szCs w:val="26"/>
                <w:shd w:val="clear" w:color="auto" w:fill="FFFFFF"/>
              </w:rPr>
              <w:t>Số: ...........</w:t>
            </w:r>
          </w:p>
        </w:tc>
        <w:tc>
          <w:tcPr>
            <w:tcW w:w="6095" w:type="dxa"/>
          </w:tcPr>
          <w:p w14:paraId="43649AC0"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center"/>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b/>
                <w:bCs/>
                <w:color w:val="000000"/>
                <w:sz w:val="26"/>
                <w:szCs w:val="26"/>
                <w:shd w:val="clear" w:color="auto" w:fill="FFFFFF"/>
              </w:rPr>
              <w:t>CỘNG HÒA XÃ HỘI CHỦ NGHĨA VIỆT NAM</w:t>
            </w:r>
          </w:p>
          <w:p w14:paraId="05919FAE"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center"/>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b/>
                <w:bCs/>
                <w:color w:val="000000"/>
                <w:sz w:val="26"/>
                <w:szCs w:val="26"/>
                <w:shd w:val="clear" w:color="auto" w:fill="FFFFFF"/>
              </w:rPr>
              <w:t>Độc lập - Tự do - Hạnh phúc</w:t>
            </w:r>
          </w:p>
          <w:p w14:paraId="3EA78737"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4900"/>
              </w:tabs>
              <w:spacing w:after="0" w:line="240" w:lineRule="auto"/>
              <w:jc w:val="center"/>
              <w:rPr>
                <w:rFonts w:ascii="Times New Roman" w:eastAsia="Times New Roman" w:hAnsi="Times New Roman" w:cs="Times New Roman"/>
                <w:bCs/>
                <w:color w:val="000000"/>
                <w:sz w:val="26"/>
                <w:szCs w:val="26"/>
                <w:shd w:val="clear" w:color="auto" w:fill="FFFFFF"/>
                <w:vertAlign w:val="superscript"/>
              </w:rPr>
            </w:pPr>
            <w:r w:rsidRPr="002F1022">
              <w:rPr>
                <w:rFonts w:ascii="Times New Roman" w:eastAsia="Times New Roman" w:hAnsi="Times New Roman" w:cs="Times New Roman"/>
                <w:bCs/>
                <w:color w:val="000000"/>
                <w:sz w:val="26"/>
                <w:szCs w:val="26"/>
                <w:shd w:val="clear" w:color="auto" w:fill="FFFFFF"/>
                <w:vertAlign w:val="superscript"/>
              </w:rPr>
              <w:t>________________________</w:t>
            </w:r>
          </w:p>
          <w:p w14:paraId="3BFB1AE1"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center"/>
              <w:rPr>
                <w:rFonts w:ascii="Times New Roman" w:eastAsia="Times New Roman" w:hAnsi="Times New Roman" w:cs="Times New Roman"/>
                <w:color w:val="000000"/>
                <w:sz w:val="26"/>
                <w:szCs w:val="26"/>
                <w:shd w:val="clear" w:color="auto" w:fill="FFFFFF"/>
              </w:rPr>
            </w:pPr>
            <w:r w:rsidRPr="002F1022">
              <w:rPr>
                <w:rFonts w:ascii="Times New Roman" w:eastAsia="Times New Roman" w:hAnsi="Times New Roman" w:cs="Times New Roman"/>
                <w:i/>
                <w:iCs/>
                <w:color w:val="000000"/>
                <w:sz w:val="26"/>
                <w:szCs w:val="26"/>
                <w:shd w:val="clear" w:color="auto" w:fill="FFFFFF"/>
              </w:rPr>
              <w:t>Địa điểm, ngày   tháng    năm</w:t>
            </w:r>
          </w:p>
        </w:tc>
      </w:tr>
    </w:tbl>
    <w:p w14:paraId="423E1559"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50"/>
        </w:tabs>
        <w:spacing w:after="0" w:line="240" w:lineRule="auto"/>
        <w:jc w:val="both"/>
        <w:rPr>
          <w:rFonts w:ascii="Times New Roman" w:eastAsia="Times New Roman" w:hAnsi="Times New Roman" w:cs="Times New Roman"/>
          <w:color w:val="000000"/>
          <w:sz w:val="26"/>
          <w:szCs w:val="26"/>
        </w:rPr>
      </w:pPr>
    </w:p>
    <w:p w14:paraId="62C5C435"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leader="dot" w:pos="1152"/>
        </w:tabs>
        <w:spacing w:after="0" w:line="240" w:lineRule="auto"/>
        <w:jc w:val="both"/>
        <w:rPr>
          <w:rFonts w:ascii="Times New Roman" w:eastAsia="Times New Roman" w:hAnsi="Times New Roman" w:cs="Times New Roman"/>
          <w:color w:val="000000"/>
          <w:sz w:val="26"/>
          <w:szCs w:val="26"/>
        </w:rPr>
      </w:pPr>
    </w:p>
    <w:p w14:paraId="58050D07"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b/>
          <w:bCs/>
          <w:color w:val="000000"/>
          <w:sz w:val="26"/>
          <w:szCs w:val="26"/>
        </w:rPr>
        <w:t>QUYẾT ĐỊNH</w:t>
      </w:r>
    </w:p>
    <w:p w14:paraId="54D1B556"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Về phê duyệt dự án... theo phương thức đối tác công tư (PPP)</w:t>
      </w:r>
    </w:p>
    <w:p w14:paraId="0C267E62"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jc w:val="both"/>
        <w:rPr>
          <w:rFonts w:ascii="Times New Roman" w:eastAsia="Times New Roman" w:hAnsi="Times New Roman" w:cs="Times New Roman"/>
          <w:color w:val="000000"/>
          <w:sz w:val="26"/>
          <w:szCs w:val="26"/>
          <w:vertAlign w:val="superscript"/>
        </w:rPr>
      </w:pPr>
      <w:r w:rsidRPr="002F1022">
        <w:rPr>
          <w:rFonts w:ascii="Times New Roman" w:eastAsia="Times New Roman" w:hAnsi="Times New Roman" w:cs="Times New Roman"/>
          <w:bCs/>
          <w:color w:val="000000"/>
          <w:sz w:val="26"/>
          <w:szCs w:val="26"/>
          <w:vertAlign w:val="superscript"/>
        </w:rPr>
        <w:t>____________</w:t>
      </w:r>
    </w:p>
    <w:p w14:paraId="3BCB3CC9"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40" w:lineRule="exact"/>
        <w:jc w:val="both"/>
        <w:rPr>
          <w:rFonts w:ascii="Times New Roman" w:eastAsia="Times New Roman" w:hAnsi="Times New Roman" w:cs="Times New Roman"/>
          <w:bCs/>
          <w:color w:val="000000"/>
          <w:sz w:val="26"/>
          <w:szCs w:val="26"/>
        </w:rPr>
      </w:pPr>
      <w:r w:rsidRPr="002F1022">
        <w:rPr>
          <w:rFonts w:ascii="Times New Roman" w:eastAsia="Times New Roman" w:hAnsi="Times New Roman" w:cs="Times New Roman"/>
          <w:bCs/>
          <w:color w:val="000000"/>
          <w:sz w:val="26"/>
          <w:szCs w:val="26"/>
        </w:rPr>
        <w:t>THỦ TRƯỞNG CƠ QUAN RA QUYẾT ĐỊNH PHÊ DUYỆT DỰ ÁN</w:t>
      </w:r>
    </w:p>
    <w:p w14:paraId="7EE7B3EC"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jc w:val="both"/>
        <w:rPr>
          <w:rFonts w:ascii="Times New Roman" w:eastAsia="Times New Roman" w:hAnsi="Times New Roman" w:cs="Times New Roman"/>
          <w:color w:val="000000"/>
          <w:spacing w:val="-12"/>
          <w:sz w:val="26"/>
          <w:szCs w:val="26"/>
        </w:rPr>
      </w:pPr>
    </w:p>
    <w:p w14:paraId="19EE5AD3"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pacing w:val="-12"/>
          <w:sz w:val="26"/>
          <w:szCs w:val="26"/>
        </w:rPr>
      </w:pPr>
      <w:r w:rsidRPr="002F1022">
        <w:rPr>
          <w:rFonts w:ascii="Times New Roman" w:eastAsia="Times New Roman" w:hAnsi="Times New Roman" w:cs="Times New Roman"/>
          <w:i/>
          <w:iCs/>
          <w:color w:val="000000"/>
          <w:spacing w:val="-12"/>
          <w:sz w:val="26"/>
          <w:szCs w:val="26"/>
        </w:rPr>
        <w:t xml:space="preserve">Căn cứ Luật Đầu tư theo phương thức đối tác công tư ngày 18 tháng 6 năm </w:t>
      </w:r>
      <w:proofErr w:type="gramStart"/>
      <w:r w:rsidRPr="002F1022">
        <w:rPr>
          <w:rFonts w:ascii="Times New Roman" w:eastAsia="Times New Roman" w:hAnsi="Times New Roman" w:cs="Times New Roman"/>
          <w:i/>
          <w:iCs/>
          <w:color w:val="000000"/>
          <w:spacing w:val="-12"/>
          <w:sz w:val="26"/>
          <w:szCs w:val="26"/>
        </w:rPr>
        <w:t>2020;</w:t>
      </w:r>
      <w:proofErr w:type="gramEnd"/>
    </w:p>
    <w:p w14:paraId="681F0E51"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i/>
          <w:iCs/>
          <w:color w:val="000000"/>
          <w:sz w:val="26"/>
          <w:szCs w:val="26"/>
        </w:rPr>
        <w:t xml:space="preserve">Căn cứ Nghị định số    /2021/NĐ-CP ngày    tháng    năm 2021 của Chính phủ quy định chi tiết và hướng dẫn thi hành một số điều của Luật Đầu tư theo phương thức đối tác công </w:t>
      </w:r>
      <w:proofErr w:type="gramStart"/>
      <w:r w:rsidRPr="002F1022">
        <w:rPr>
          <w:rFonts w:ascii="Times New Roman" w:eastAsia="Times New Roman" w:hAnsi="Times New Roman" w:cs="Times New Roman"/>
          <w:i/>
          <w:iCs/>
          <w:color w:val="000000"/>
          <w:sz w:val="26"/>
          <w:szCs w:val="26"/>
        </w:rPr>
        <w:t>tư;</w:t>
      </w:r>
      <w:proofErr w:type="gramEnd"/>
    </w:p>
    <w:p w14:paraId="0A752613"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pacing w:val="-8"/>
          <w:sz w:val="26"/>
          <w:szCs w:val="26"/>
        </w:rPr>
      </w:pPr>
      <w:r w:rsidRPr="002F1022">
        <w:rPr>
          <w:rFonts w:ascii="Times New Roman" w:eastAsia="Times New Roman" w:hAnsi="Times New Roman" w:cs="Times New Roman"/>
          <w:i/>
          <w:iCs/>
          <w:color w:val="000000"/>
          <w:spacing w:val="-8"/>
          <w:sz w:val="26"/>
          <w:szCs w:val="26"/>
        </w:rPr>
        <w:t>Căn cứ.... quy định chức năng, nhiệm vụ, quyền hạn và tổ chức bộ máy của</w:t>
      </w:r>
      <w:proofErr w:type="gramStart"/>
      <w:r w:rsidRPr="002F1022">
        <w:rPr>
          <w:rFonts w:ascii="Times New Roman" w:eastAsia="Times New Roman" w:hAnsi="Times New Roman" w:cs="Times New Roman"/>
          <w:i/>
          <w:iCs/>
          <w:color w:val="000000"/>
          <w:spacing w:val="-8"/>
          <w:sz w:val="26"/>
          <w:szCs w:val="26"/>
        </w:rPr>
        <w:t>...;</w:t>
      </w:r>
      <w:proofErr w:type="gramEnd"/>
    </w:p>
    <w:p w14:paraId="4B4268EA"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leader="dot" w:pos="8994"/>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i/>
          <w:iCs/>
          <w:color w:val="000000"/>
          <w:sz w:val="26"/>
          <w:szCs w:val="26"/>
        </w:rPr>
        <w:t>Căn cứ tờ trình đề nghị phê duyệt dự án và hồ sơ kèm theo do ................... nộp ngày ....... và hồ sơ bổ sung nộp ngày .... (nếu có</w:t>
      </w:r>
      <w:proofErr w:type="gramStart"/>
      <w:r w:rsidRPr="002F1022">
        <w:rPr>
          <w:rFonts w:ascii="Times New Roman" w:eastAsia="Times New Roman" w:hAnsi="Times New Roman" w:cs="Times New Roman"/>
          <w:i/>
          <w:iCs/>
          <w:color w:val="000000"/>
          <w:sz w:val="26"/>
          <w:szCs w:val="26"/>
        </w:rPr>
        <w:t>);</w:t>
      </w:r>
      <w:proofErr w:type="gramEnd"/>
    </w:p>
    <w:p w14:paraId="4DBFB3D2"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leader="dot" w:pos="5450"/>
          <w:tab w:val="left" w:leader="dot" w:pos="6626"/>
          <w:tab w:val="left" w:leader="dot" w:pos="8994"/>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i/>
          <w:iCs/>
          <w:color w:val="000000"/>
          <w:sz w:val="26"/>
          <w:szCs w:val="26"/>
        </w:rPr>
        <w:t>Căn cứ báo cáo thẩm định của .................... ngày .... tháng ... năm...</w:t>
      </w:r>
      <w:proofErr w:type="gramStart"/>
      <w:r w:rsidRPr="002F1022">
        <w:rPr>
          <w:rFonts w:ascii="Times New Roman" w:eastAsia="Times New Roman" w:hAnsi="Times New Roman" w:cs="Times New Roman"/>
          <w:i/>
          <w:iCs/>
          <w:color w:val="000000"/>
          <w:sz w:val="26"/>
          <w:szCs w:val="26"/>
        </w:rPr>
        <w:t>...;</w:t>
      </w:r>
      <w:proofErr w:type="gramEnd"/>
    </w:p>
    <w:p w14:paraId="4E625ED2"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jc w:val="both"/>
        <w:rPr>
          <w:rFonts w:ascii="Times New Roman" w:eastAsia="Times New Roman" w:hAnsi="Times New Roman" w:cs="Times New Roman"/>
          <w:b/>
          <w:bCs/>
          <w:color w:val="000000"/>
          <w:sz w:val="26"/>
          <w:szCs w:val="26"/>
        </w:rPr>
      </w:pPr>
    </w:p>
    <w:p w14:paraId="2EDC8ED5"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QUYẾT ĐỊNH:</w:t>
      </w:r>
    </w:p>
    <w:p w14:paraId="5E605479"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b/>
          <w:bCs/>
          <w:color w:val="000000"/>
          <w:sz w:val="26"/>
          <w:szCs w:val="26"/>
        </w:rPr>
        <w:t>Điều 1. Phê duyệt Dự án (tên dự án) với các nội dung sau:</w:t>
      </w:r>
    </w:p>
    <w:p w14:paraId="309590A8"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94"/>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Mục tiêu dự án</w:t>
      </w:r>
    </w:p>
    <w:p w14:paraId="74DB49AE"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27"/>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Quy mô, địa điểm thực hiện dự án</w:t>
      </w:r>
    </w:p>
    <w:p w14:paraId="1BA69173"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3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3. Thời gian thực hiện dự án</w:t>
      </w:r>
    </w:p>
    <w:p w14:paraId="6026985B"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14"/>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iCs/>
          <w:color w:val="000000"/>
          <w:sz w:val="26"/>
          <w:szCs w:val="26"/>
        </w:rPr>
        <w:t>4.</w:t>
      </w:r>
      <w:r w:rsidRPr="002F1022">
        <w:rPr>
          <w:rFonts w:ascii="Times New Roman" w:eastAsia="Times New Roman" w:hAnsi="Times New Roman" w:cs="Times New Roman"/>
          <w:color w:val="000000"/>
          <w:sz w:val="26"/>
          <w:szCs w:val="26"/>
        </w:rPr>
        <w:t xml:space="preserve"> Diện tích mặt đất, mặt nước sử dụng; nhu cầu sử dụng tài nguyên khác </w:t>
      </w:r>
      <w:r w:rsidRPr="002F1022">
        <w:rPr>
          <w:rFonts w:ascii="Times New Roman" w:eastAsia="Times New Roman" w:hAnsi="Times New Roman" w:cs="Times New Roman"/>
          <w:i/>
          <w:iCs/>
          <w:color w:val="000000"/>
          <w:sz w:val="26"/>
          <w:szCs w:val="26"/>
        </w:rPr>
        <w:t>(nếu có)</w:t>
      </w:r>
    </w:p>
    <w:p w14:paraId="43AFC203"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3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5. Loại hợp đồng dự án PPP</w:t>
      </w:r>
    </w:p>
    <w:p w14:paraId="48B2B698"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3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6. Tổng mức đầu tư của dự án</w:t>
      </w:r>
    </w:p>
    <w:p w14:paraId="0B13C654"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28"/>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7. Cơ cấu nguồn vốn: vốn nhà đầu tư, doanh nghiệp dự án PPP chịu trách nhiệm thu xếp (vốn chủ sở hữu, vốn vay và các nguồn vốn hợp pháp khác); vốn nhà nước trong dự án PPP (nếu có)</w:t>
      </w:r>
    </w:p>
    <w:p w14:paraId="10AC4794"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3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8. Vốn nhà nước trong dự án PPP (nếu có), bao gồm:</w:t>
      </w:r>
    </w:p>
    <w:p w14:paraId="3C42C20C"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33"/>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lastRenderedPageBreak/>
        <w:t>a) Vốn hỗ trợ xây dựng công trình, hệ thống cơ sở hạ tầng: Giá trị, tiến độ thanh toán, tỷ lệ thanh toán theo tiến độ, phương thức quản lý và sử dụng</w:t>
      </w:r>
    </w:p>
    <w:p w14:paraId="681B128F"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5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b) Vốn chi trả kinh phí bồi thường, giải phóng mặt bằng, hỗ trợ tái định cư, hỗ trợ xây dựng công trình tạm: Giá trị, tiến độ thanh toán, tỷ lệ thanh toán theo tiến độ, phương thức quản lý và sử dụng.</w:t>
      </w:r>
    </w:p>
    <w:p w14:paraId="71A3EDBC"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48"/>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 Giá trị vốn nhà nước tại điểm a và điểm b nêu trên chiếm tỷ lệ ...% tổng mức đầu tư.</w:t>
      </w:r>
    </w:p>
    <w:p w14:paraId="38E433D1"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6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d) Chi phí lập, thẩm định báo cáo nghiên cứu tiền khả thi, báo cáo nghiên cứu khả thi; dự kiến chi phí tổ chức lựa chọn nhà đầu tư.</w:t>
      </w:r>
    </w:p>
    <w:p w14:paraId="25A4AFC5"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53"/>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9. Giá, phí sản phẩm, dịch vụ công: </w:t>
      </w:r>
      <w:r w:rsidRPr="002F1022">
        <w:rPr>
          <w:rFonts w:ascii="Times New Roman" w:eastAsia="Times New Roman" w:hAnsi="Times New Roman" w:cs="Times New Roman"/>
          <w:i/>
          <w:iCs/>
          <w:color w:val="000000"/>
          <w:sz w:val="26"/>
          <w:szCs w:val="26"/>
        </w:rPr>
        <w:t>(đối với dự án áp dụng cơ chế thu phí trực tiếp từ người sử dụng)</w:t>
      </w:r>
    </w:p>
    <w:p w14:paraId="39F7E00C"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8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10. Tên cơ quan có thẩm quyền, cơ quan ký kết hợp đồng, bên mời thầu; tên nhà đầu tư đề xuất dự án (trường hợp dự án do nhà đầu tư đề xuất)</w:t>
      </w:r>
    </w:p>
    <w:p w14:paraId="755B1123"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682"/>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11. Hình thức lựa chọn nhà đầu tư; thời gian tổ chức lựa chọn nhà đầu tư (trường hợp dự án được cơ quan có thẩm quyền cho phép tổ chức sơ tuyển trước khi phê duyệt dự án, nêu rõ việc đã thực hiện sơ tuyển); danh sách ngắn được mời vào trao đổi, đàm phán về nội dung hồ sơ mời thầu </w:t>
      </w:r>
      <w:r w:rsidRPr="002F1022">
        <w:rPr>
          <w:rFonts w:ascii="Times New Roman" w:eastAsia="Times New Roman" w:hAnsi="Times New Roman" w:cs="Times New Roman"/>
          <w:i/>
          <w:iCs/>
          <w:color w:val="000000"/>
          <w:sz w:val="26"/>
          <w:szCs w:val="26"/>
        </w:rPr>
        <w:t xml:space="preserve">(đối với dự án áp dụng đàm phán cạnh tranh quy định tại khoản 1 Điều 38 của Luật PPP); </w:t>
      </w:r>
      <w:r w:rsidRPr="002F1022">
        <w:rPr>
          <w:rFonts w:ascii="Times New Roman" w:eastAsia="Times New Roman" w:hAnsi="Times New Roman" w:cs="Times New Roman"/>
          <w:color w:val="000000"/>
          <w:sz w:val="26"/>
          <w:szCs w:val="26"/>
        </w:rPr>
        <w:t>cơ chế ưu đãi trong lựa chọn nhà đầu tư cho nhà đầu tư đề xuất dự án:</w:t>
      </w:r>
    </w:p>
    <w:p w14:paraId="41AD5151" w14:textId="77777777" w:rsidR="001C5D80" w:rsidRPr="002F1022" w:rsidRDefault="001C5D80" w:rsidP="001C5D80">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Điều 2. Tổ chức thực hiện</w:t>
      </w:r>
    </w:p>
    <w:p w14:paraId="311575F4"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38"/>
        </w:tabs>
        <w:spacing w:before="120" w:after="120" w:line="300" w:lineRule="exact"/>
        <w:ind w:firstLine="720"/>
        <w:jc w:val="both"/>
        <w:rPr>
          <w:rFonts w:ascii="Times New Roman" w:eastAsia="Times New Roman" w:hAnsi="Times New Roman" w:cs="Times New Roman"/>
          <w:color w:val="000000"/>
          <w:spacing w:val="-8"/>
          <w:sz w:val="26"/>
          <w:szCs w:val="26"/>
        </w:rPr>
      </w:pPr>
      <w:r w:rsidRPr="002F1022">
        <w:rPr>
          <w:rFonts w:ascii="Times New Roman" w:eastAsia="Times New Roman" w:hAnsi="Times New Roman" w:cs="Times New Roman"/>
          <w:color w:val="000000"/>
          <w:spacing w:val="-8"/>
          <w:sz w:val="26"/>
          <w:szCs w:val="26"/>
        </w:rPr>
        <w:t>1. Cơ quan (Tên cơ quan có thẩm quyền hoặc bên mời thầu) chịu trách nhiệm:</w:t>
      </w:r>
    </w:p>
    <w:p w14:paraId="1F5AF034"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58"/>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a) Chủ trì, phối hợp với các cơ quan liên quan hoàn thiện hồ sơ mời thầu, trình cấp có thẩm quyền xem xét, phê duyệt làm cơ sở để lựa chọn nhà đầu tư.</w:t>
      </w:r>
    </w:p>
    <w:p w14:paraId="7EBDB734"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76"/>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b) Tổ chức lựa chọn nhà đầu tư theo đúng quy định của pháp </w:t>
      </w:r>
      <w:proofErr w:type="gramStart"/>
      <w:r w:rsidRPr="002F1022">
        <w:rPr>
          <w:rFonts w:ascii="Times New Roman" w:eastAsia="Times New Roman" w:hAnsi="Times New Roman" w:cs="Times New Roman"/>
          <w:color w:val="000000"/>
          <w:sz w:val="26"/>
          <w:szCs w:val="26"/>
        </w:rPr>
        <w:t>luật;</w:t>
      </w:r>
      <w:proofErr w:type="gramEnd"/>
    </w:p>
    <w:p w14:paraId="4F2A4E8F"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76"/>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c) Các nội dung khác (nếu có).</w:t>
      </w:r>
    </w:p>
    <w:p w14:paraId="2514A9C7"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47"/>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2. Trách nhiệm của các cơ quan liên quan khác (nếu có)</w:t>
      </w:r>
    </w:p>
    <w:p w14:paraId="24C20B5D" w14:textId="77777777" w:rsidR="001C5D80" w:rsidRPr="002F1022" w:rsidRDefault="001C5D80" w:rsidP="001C5D80">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rPr>
        <w:t>Điều 3. Điều khoản thi hành</w:t>
      </w:r>
    </w:p>
    <w:p w14:paraId="433AC0FB"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1. Cơ quan (Tên cơ quan có thẩm quyền, đơn vị chuẩn bị dự án, bên mời thầu) và các cơ quan liên quan khác chịu trách nhiệm thi hành Quyết định này.</w:t>
      </w:r>
    </w:p>
    <w:p w14:paraId="400A40FD"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57"/>
          <w:tab w:val="left" w:leader="dot" w:pos="3853"/>
        </w:tabs>
        <w:spacing w:before="120" w:after="120" w:line="300" w:lineRule="exact"/>
        <w:ind w:firstLine="720"/>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shd w:val="clear" w:color="auto" w:fill="FFFFFF"/>
        </w:rPr>
        <w:t>2.</w:t>
      </w:r>
      <w:r w:rsidRPr="002F1022">
        <w:rPr>
          <w:rFonts w:ascii="Times New Roman" w:eastAsia="Times New Roman" w:hAnsi="Times New Roman" w:cs="Times New Roman"/>
          <w:color w:val="000000"/>
          <w:sz w:val="26"/>
          <w:szCs w:val="26"/>
        </w:rPr>
        <w:t xml:space="preserve"> Cơ quan ............................. chịu trách nhiệm kiểm tra, giám sát việc thực hiện Quyết định này báo cáo cơ quan (Tên cơ quan quyết định phê duyệt dự án) theo quy định của pháp luật.</w:t>
      </w:r>
    </w:p>
    <w:p w14:paraId="646C01A6" w14:textId="77777777" w:rsidR="001C5D80" w:rsidRPr="002F1022" w:rsidRDefault="001C5D80" w:rsidP="001C5D80">
      <w:pPr>
        <w:widowControl w:val="0"/>
        <w:pBdr>
          <w:top w:val="none" w:sz="0" w:space="0" w:color="auto"/>
          <w:left w:val="none" w:sz="0" w:space="0" w:color="auto"/>
          <w:bottom w:val="none" w:sz="0" w:space="0" w:color="auto"/>
          <w:right w:val="none" w:sz="0" w:space="0" w:color="auto"/>
          <w:between w:val="none" w:sz="0" w:space="0" w:color="auto"/>
        </w:pBdr>
        <w:tabs>
          <w:tab w:val="left" w:pos="1557"/>
          <w:tab w:val="left" w:leader="dot" w:pos="3853"/>
        </w:tabs>
        <w:spacing w:after="0" w:line="240" w:lineRule="auto"/>
        <w:ind w:firstLine="720"/>
        <w:jc w:val="both"/>
        <w:rPr>
          <w:rFonts w:ascii="Times New Roman" w:eastAsia="Times New Roman" w:hAnsi="Times New Roman" w:cs="Times New Roman"/>
          <w:color w:val="000000"/>
          <w:sz w:val="26"/>
          <w:szCs w:val="26"/>
        </w:rPr>
      </w:pPr>
    </w:p>
    <w:tbl>
      <w:tblPr>
        <w:tblW w:w="0" w:type="auto"/>
        <w:jc w:val="center"/>
        <w:tblLook w:val="04A0" w:firstRow="1" w:lastRow="0" w:firstColumn="1" w:lastColumn="0" w:noHBand="0" w:noVBand="1"/>
      </w:tblPr>
      <w:tblGrid>
        <w:gridCol w:w="4528"/>
        <w:gridCol w:w="4489"/>
      </w:tblGrid>
      <w:tr w:rsidR="001C5D80" w:rsidRPr="002F1022" w14:paraId="44E2586A" w14:textId="77777777" w:rsidTr="001409E3">
        <w:trPr>
          <w:trHeight w:val="552"/>
          <w:jc w:val="center"/>
        </w:trPr>
        <w:tc>
          <w:tcPr>
            <w:tcW w:w="4528" w:type="dxa"/>
          </w:tcPr>
          <w:p w14:paraId="1E88320C" w14:textId="77777777" w:rsidR="001C5D80" w:rsidRPr="002F1022" w:rsidRDefault="001C5D80" w:rsidP="001409E3">
            <w:pPr>
              <w:widowControl w:val="0"/>
              <w:pBdr>
                <w:top w:val="none" w:sz="0" w:space="0" w:color="auto"/>
                <w:left w:val="none" w:sz="0" w:space="0" w:color="auto"/>
                <w:bottom w:val="none" w:sz="0" w:space="0" w:color="auto"/>
                <w:right w:val="none" w:sz="0" w:space="0" w:color="auto"/>
                <w:between w:val="none" w:sz="0" w:space="0" w:color="auto"/>
              </w:pBdr>
              <w:tabs>
                <w:tab w:val="left" w:pos="5419"/>
              </w:tabs>
              <w:spacing w:after="0" w:line="240" w:lineRule="auto"/>
              <w:jc w:val="both"/>
              <w:rPr>
                <w:rFonts w:ascii="Times New Roman" w:eastAsia="Times New Roman" w:hAnsi="Times New Roman" w:cs="Times New Roman"/>
                <w:b/>
                <w:color w:val="000000"/>
                <w:sz w:val="26"/>
                <w:szCs w:val="26"/>
              </w:rPr>
            </w:pPr>
            <w:r w:rsidRPr="002F1022">
              <w:rPr>
                <w:rFonts w:ascii="Times New Roman" w:eastAsia="Arial" w:hAnsi="Times New Roman" w:cs="Times New Roman"/>
                <w:b/>
                <w:i/>
                <w:iCs/>
                <w:color w:val="000000"/>
                <w:sz w:val="26"/>
                <w:szCs w:val="26"/>
              </w:rPr>
              <w:t>Nơi nhận:</w:t>
            </w:r>
          </w:p>
          <w:p w14:paraId="69F4A9AF" w14:textId="77777777" w:rsidR="001C5D80" w:rsidRPr="002F1022" w:rsidRDefault="001C5D80" w:rsidP="001409E3">
            <w:pPr>
              <w:widowControl w:val="0"/>
              <w:pBdr>
                <w:top w:val="none" w:sz="0" w:space="0" w:color="auto"/>
                <w:left w:val="none" w:sz="0" w:space="0" w:color="auto"/>
                <w:bottom w:val="none" w:sz="0" w:space="0" w:color="auto"/>
                <w:right w:val="none" w:sz="0" w:space="0" w:color="auto"/>
                <w:between w:val="none" w:sz="0" w:space="0" w:color="auto"/>
              </w:pBdr>
              <w:tabs>
                <w:tab w:val="left" w:pos="258"/>
              </w:tabs>
              <w:spacing w:after="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 Các cơ quan có tên tại Điều </w:t>
            </w:r>
            <w:proofErr w:type="gramStart"/>
            <w:r w:rsidRPr="002F1022">
              <w:rPr>
                <w:rFonts w:ascii="Times New Roman" w:eastAsia="Times New Roman" w:hAnsi="Times New Roman" w:cs="Times New Roman"/>
                <w:color w:val="000000"/>
                <w:sz w:val="26"/>
                <w:szCs w:val="26"/>
              </w:rPr>
              <w:t>3;</w:t>
            </w:r>
            <w:proofErr w:type="gramEnd"/>
          </w:p>
          <w:p w14:paraId="6A1E88AC" w14:textId="77777777" w:rsidR="001C5D80" w:rsidRPr="002F1022" w:rsidRDefault="001C5D80" w:rsidP="001409E3">
            <w:pPr>
              <w:widowControl w:val="0"/>
              <w:pBdr>
                <w:top w:val="none" w:sz="0" w:space="0" w:color="auto"/>
                <w:left w:val="none" w:sz="0" w:space="0" w:color="auto"/>
                <w:bottom w:val="none" w:sz="0" w:space="0" w:color="auto"/>
                <w:right w:val="none" w:sz="0" w:space="0" w:color="auto"/>
                <w:between w:val="none" w:sz="0" w:space="0" w:color="auto"/>
              </w:pBdr>
              <w:tabs>
                <w:tab w:val="left" w:pos="258"/>
              </w:tabs>
              <w:spacing w:after="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 Hội đồng thẩm định/đơn vị được giao </w:t>
            </w:r>
            <w:r w:rsidRPr="002F1022">
              <w:rPr>
                <w:rFonts w:ascii="Times New Roman" w:eastAsia="Times New Roman" w:hAnsi="Times New Roman" w:cs="Times New Roman"/>
                <w:color w:val="000000"/>
                <w:sz w:val="26"/>
                <w:szCs w:val="26"/>
              </w:rPr>
              <w:lastRenderedPageBreak/>
              <w:t xml:space="preserve">nhiệm vụ thẩm </w:t>
            </w:r>
            <w:proofErr w:type="gramStart"/>
            <w:r w:rsidRPr="002F1022">
              <w:rPr>
                <w:rFonts w:ascii="Times New Roman" w:eastAsia="Times New Roman" w:hAnsi="Times New Roman" w:cs="Times New Roman"/>
                <w:color w:val="000000"/>
                <w:sz w:val="26"/>
                <w:szCs w:val="26"/>
              </w:rPr>
              <w:t>định;</w:t>
            </w:r>
            <w:proofErr w:type="gramEnd"/>
          </w:p>
          <w:p w14:paraId="306E101E" w14:textId="77777777" w:rsidR="001C5D80" w:rsidRPr="002F1022" w:rsidRDefault="001C5D80" w:rsidP="001409E3">
            <w:pPr>
              <w:widowControl w:val="0"/>
              <w:pBdr>
                <w:top w:val="none" w:sz="0" w:space="0" w:color="auto"/>
                <w:left w:val="none" w:sz="0" w:space="0" w:color="auto"/>
                <w:bottom w:val="none" w:sz="0" w:space="0" w:color="auto"/>
                <w:right w:val="none" w:sz="0" w:space="0" w:color="auto"/>
                <w:between w:val="none" w:sz="0" w:space="0" w:color="auto"/>
              </w:pBdr>
              <w:tabs>
                <w:tab w:val="left" w:pos="258"/>
              </w:tabs>
              <w:spacing w:after="0" w:line="240" w:lineRule="auto"/>
              <w:jc w:val="both"/>
              <w:rPr>
                <w:rFonts w:ascii="Times New Roman" w:eastAsia="Times New Roman" w:hAnsi="Times New Roman" w:cs="Times New Roman"/>
                <w:color w:val="000000"/>
                <w:sz w:val="26"/>
                <w:szCs w:val="26"/>
              </w:rPr>
            </w:pPr>
            <w:r w:rsidRPr="002F1022">
              <w:rPr>
                <w:rFonts w:ascii="Times New Roman" w:eastAsia="Times New Roman" w:hAnsi="Times New Roman" w:cs="Times New Roman"/>
                <w:color w:val="000000"/>
                <w:sz w:val="26"/>
                <w:szCs w:val="26"/>
              </w:rPr>
              <w:t xml:space="preserve">- Các cơ quan liên quan </w:t>
            </w:r>
            <w:proofErr w:type="gramStart"/>
            <w:r w:rsidRPr="002F1022">
              <w:rPr>
                <w:rFonts w:ascii="Times New Roman" w:eastAsia="Times New Roman" w:hAnsi="Times New Roman" w:cs="Times New Roman"/>
                <w:color w:val="000000"/>
                <w:sz w:val="26"/>
                <w:szCs w:val="26"/>
              </w:rPr>
              <w:t>khác;</w:t>
            </w:r>
            <w:proofErr w:type="gramEnd"/>
          </w:p>
          <w:p w14:paraId="096D1C61" w14:textId="77777777" w:rsidR="001C5D80" w:rsidRPr="002F1022" w:rsidRDefault="001C5D80" w:rsidP="001409E3">
            <w:pPr>
              <w:widowControl w:val="0"/>
              <w:pBdr>
                <w:top w:val="none" w:sz="0" w:space="0" w:color="auto"/>
                <w:left w:val="none" w:sz="0" w:space="0" w:color="auto"/>
                <w:bottom w:val="none" w:sz="0" w:space="0" w:color="auto"/>
                <w:right w:val="none" w:sz="0" w:space="0" w:color="auto"/>
                <w:between w:val="none" w:sz="0" w:space="0" w:color="auto"/>
              </w:pBdr>
              <w:tabs>
                <w:tab w:val="left" w:pos="258"/>
                <w:tab w:val="left" w:leader="dot" w:pos="1234"/>
              </w:tabs>
              <w:spacing w:after="0" w:line="240" w:lineRule="auto"/>
              <w:jc w:val="both"/>
              <w:rPr>
                <w:rFonts w:ascii="Times New Roman" w:eastAsia="Times New Roman" w:hAnsi="Times New Roman" w:cs="Times New Roman"/>
                <w:b/>
                <w:bCs/>
                <w:color w:val="000000"/>
                <w:sz w:val="26"/>
                <w:szCs w:val="26"/>
                <w:shd w:val="clear" w:color="auto" w:fill="FFFFFF"/>
              </w:rPr>
            </w:pPr>
            <w:r w:rsidRPr="002F1022">
              <w:rPr>
                <w:rFonts w:ascii="Times New Roman" w:eastAsia="Times New Roman" w:hAnsi="Times New Roman" w:cs="Times New Roman"/>
                <w:color w:val="000000"/>
                <w:sz w:val="26"/>
                <w:szCs w:val="26"/>
              </w:rPr>
              <w:t xml:space="preserve">- </w:t>
            </w:r>
            <w:proofErr w:type="gramStart"/>
            <w:r w:rsidRPr="002F1022">
              <w:rPr>
                <w:rFonts w:ascii="Times New Roman" w:eastAsia="Times New Roman" w:hAnsi="Times New Roman" w:cs="Times New Roman"/>
                <w:color w:val="000000"/>
                <w:sz w:val="26"/>
                <w:szCs w:val="26"/>
              </w:rPr>
              <w:t>Lưu:......................</w:t>
            </w:r>
            <w:proofErr w:type="gramEnd"/>
          </w:p>
        </w:tc>
        <w:tc>
          <w:tcPr>
            <w:tcW w:w="4489" w:type="dxa"/>
          </w:tcPr>
          <w:p w14:paraId="39E661AC"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b/>
                <w:bCs/>
                <w:color w:val="000000"/>
                <w:sz w:val="26"/>
                <w:szCs w:val="26"/>
              </w:rPr>
            </w:pPr>
            <w:r w:rsidRPr="002F1022">
              <w:rPr>
                <w:rFonts w:ascii="Times New Roman" w:eastAsia="Times New Roman" w:hAnsi="Times New Roman" w:cs="Times New Roman"/>
                <w:b/>
                <w:bCs/>
                <w:color w:val="000000"/>
                <w:sz w:val="26"/>
                <w:szCs w:val="26"/>
                <w:lang w:val="vi-VN"/>
              </w:rPr>
              <w:lastRenderedPageBreak/>
              <w:t>ĐẠI DIỆN CƠ QUAN</w:t>
            </w:r>
          </w:p>
          <w:p w14:paraId="563DD24F"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i/>
                <w:iCs/>
                <w:color w:val="000000"/>
                <w:sz w:val="26"/>
                <w:szCs w:val="26"/>
              </w:rPr>
            </w:pPr>
            <w:r w:rsidRPr="002F1022">
              <w:rPr>
                <w:rFonts w:ascii="Times New Roman" w:eastAsia="Times New Roman" w:hAnsi="Times New Roman" w:cs="Times New Roman"/>
                <w:bCs/>
                <w:i/>
                <w:color w:val="000000"/>
                <w:sz w:val="26"/>
                <w:szCs w:val="26"/>
                <w:lang w:val="vi-VN"/>
              </w:rPr>
              <w:t>(Ký, ghi rõ họ tên,</w:t>
            </w:r>
            <w:r w:rsidRPr="002F1022">
              <w:rPr>
                <w:rFonts w:ascii="Times New Roman" w:eastAsia="Times New Roman" w:hAnsi="Times New Roman" w:cs="Times New Roman"/>
                <w:bCs/>
                <w:color w:val="000000"/>
                <w:sz w:val="26"/>
                <w:szCs w:val="26"/>
                <w:lang w:val="vi-VN"/>
              </w:rPr>
              <w:t xml:space="preserve"> </w:t>
            </w:r>
            <w:r w:rsidRPr="002F1022">
              <w:rPr>
                <w:rFonts w:ascii="Times New Roman" w:eastAsia="Times New Roman" w:hAnsi="Times New Roman" w:cs="Times New Roman"/>
                <w:i/>
                <w:iCs/>
                <w:color w:val="000000"/>
                <w:sz w:val="26"/>
                <w:szCs w:val="26"/>
                <w:lang w:val="vi-VN"/>
              </w:rPr>
              <w:t>chức vụ và đóng dấu)</w:t>
            </w:r>
          </w:p>
          <w:p w14:paraId="1CB9FDD6"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b/>
                <w:bCs/>
                <w:color w:val="000000"/>
                <w:sz w:val="26"/>
                <w:szCs w:val="26"/>
              </w:rPr>
            </w:pPr>
          </w:p>
          <w:p w14:paraId="264BCC1E" w14:textId="77777777" w:rsidR="001C5D80" w:rsidRPr="002F1022" w:rsidRDefault="001C5D80" w:rsidP="001409E3">
            <w:pPr>
              <w:pBdr>
                <w:top w:val="none" w:sz="0" w:space="0" w:color="auto"/>
                <w:left w:val="none" w:sz="0" w:space="0" w:color="auto"/>
                <w:bottom w:val="none" w:sz="0" w:space="0" w:color="auto"/>
                <w:right w:val="none" w:sz="0" w:space="0" w:color="auto"/>
                <w:between w:val="none" w:sz="0" w:space="0" w:color="auto"/>
              </w:pBdr>
              <w:tabs>
                <w:tab w:val="left" w:pos="5514"/>
              </w:tabs>
              <w:spacing w:after="0" w:line="240" w:lineRule="auto"/>
              <w:jc w:val="both"/>
              <w:rPr>
                <w:rFonts w:ascii="Times New Roman" w:eastAsia="Times New Roman" w:hAnsi="Times New Roman" w:cs="Times New Roman"/>
                <w:i/>
                <w:color w:val="000000"/>
                <w:sz w:val="26"/>
                <w:szCs w:val="26"/>
                <w:shd w:val="clear" w:color="auto" w:fill="FFFFFF"/>
              </w:rPr>
            </w:pPr>
            <w:r w:rsidRPr="002F1022">
              <w:rPr>
                <w:rFonts w:ascii="Times New Roman" w:eastAsia="Times New Roman" w:hAnsi="Times New Roman" w:cs="Times New Roman"/>
                <w:b/>
                <w:bCs/>
                <w:color w:val="000000"/>
                <w:sz w:val="26"/>
                <w:szCs w:val="26"/>
              </w:rPr>
              <w:lastRenderedPageBreak/>
              <w:t>Tên người đại diện</w:t>
            </w:r>
          </w:p>
        </w:tc>
      </w:tr>
    </w:tbl>
    <w:p w14:paraId="3A66B938" w14:textId="77777777" w:rsidR="001C5D80" w:rsidRPr="002F1022" w:rsidRDefault="001C5D80" w:rsidP="001C5D80">
      <w:pPr>
        <w:spacing w:after="160" w:line="259" w:lineRule="auto"/>
        <w:jc w:val="both"/>
        <w:rPr>
          <w:rFonts w:ascii="Times New Roman" w:eastAsia="Times New Roman" w:hAnsi="Times New Roman" w:cs="Times New Roman"/>
          <w:b/>
          <w:bCs/>
          <w:color w:val="000000"/>
          <w:sz w:val="26"/>
          <w:szCs w:val="26"/>
        </w:rPr>
      </w:pPr>
    </w:p>
    <w:p w14:paraId="049192F9" w14:textId="77777777" w:rsidR="00F13DA5" w:rsidRDefault="00F13DA5"/>
    <w:sectPr w:rsidR="00F13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80"/>
    <w:rsid w:val="001C5D80"/>
    <w:rsid w:val="00F1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5864"/>
  <w15:chartTrackingRefBased/>
  <w15:docId w15:val="{2E8E6FC6-6B4B-4DF4-BC08-2541446E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80"/>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2021-11-22T08:47:00Z</dcterms:created>
  <dcterms:modified xsi:type="dcterms:W3CDTF">2021-11-22T08:47:00Z</dcterms:modified>
</cp:coreProperties>
</file>