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B10B" w14:textId="77777777" w:rsidR="00973482" w:rsidRPr="00363B21" w:rsidRDefault="00973482" w:rsidP="00973482">
      <w:pPr>
        <w:pStyle w:val="Heading1"/>
        <w:rPr>
          <w:rFonts w:cs="Times New Roman"/>
          <w:sz w:val="26"/>
          <w:szCs w:val="26"/>
        </w:rPr>
      </w:pPr>
      <w:r w:rsidRPr="00363B21">
        <w:rPr>
          <w:rFonts w:cs="Times New Roman"/>
          <w:sz w:val="26"/>
          <w:szCs w:val="26"/>
        </w:rPr>
        <w:t>Phụ lục I-2</w:t>
      </w:r>
    </w:p>
    <w:p w14:paraId="4FFBCB90" w14:textId="77777777" w:rsidR="00973482" w:rsidRPr="00363B21" w:rsidRDefault="00973482" w:rsidP="00973482">
      <w:pPr>
        <w:spacing w:before="120"/>
        <w:jc w:val="center"/>
        <w:rPr>
          <w:rFonts w:ascii="Times New Roman" w:hAnsi="Times New Roman"/>
          <w:b/>
          <w:sz w:val="26"/>
          <w:szCs w:val="26"/>
        </w:rPr>
      </w:pPr>
      <w:r w:rsidRPr="00363B21">
        <w:rPr>
          <w:rFonts w:ascii="Times New Roman" w:hAnsi="Times New Roman"/>
          <w:b/>
          <w:sz w:val="26"/>
          <w:szCs w:val="26"/>
        </w:rPr>
        <w:t>PHƯƠNG ÁN SẢN XUẤT KINH DOANH CỦA HỢP TÁC XÃ</w:t>
      </w:r>
    </w:p>
    <w:p w14:paraId="09BD219E" w14:textId="77777777" w:rsidR="00973482" w:rsidRPr="00363B21" w:rsidRDefault="00973482" w:rsidP="00973482">
      <w:pPr>
        <w:spacing w:before="120"/>
        <w:rPr>
          <w:rFonts w:ascii="Times New Roman" w:hAnsi="Times New Roman"/>
          <w:b/>
          <w:sz w:val="26"/>
          <w:szCs w:val="26"/>
        </w:rPr>
      </w:pPr>
    </w:p>
    <w:p w14:paraId="37BF56C2" w14:textId="77777777" w:rsidR="00973482" w:rsidRPr="00363B21" w:rsidRDefault="00973482" w:rsidP="00973482">
      <w:pPr>
        <w:spacing w:before="120" w:line="360" w:lineRule="exact"/>
        <w:ind w:firstLine="720"/>
        <w:jc w:val="both"/>
        <w:rPr>
          <w:rFonts w:ascii="Times New Roman" w:hAnsi="Times New Roman"/>
          <w:b/>
          <w:sz w:val="26"/>
          <w:szCs w:val="26"/>
        </w:rPr>
      </w:pPr>
      <w:r w:rsidRPr="00363B21">
        <w:rPr>
          <w:rFonts w:ascii="Times New Roman" w:hAnsi="Times New Roman"/>
          <w:b/>
          <w:sz w:val="26"/>
          <w:szCs w:val="26"/>
        </w:rPr>
        <w:t>PHẦN I. TỔNG QUAN VỀ TÌNH HÌNH THỊ TRƯỜNG VÀ KHẢ NĂNG THAM GIA CỦA HỢP TÁC XÃ</w:t>
      </w:r>
    </w:p>
    <w:p w14:paraId="42701855"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 Tổng quan về tình hình thị trường</w:t>
      </w:r>
    </w:p>
    <w:p w14:paraId="61625622"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II. Đánh giá khả năng tham gia thị trường của hợp tác xã</w:t>
      </w:r>
    </w:p>
    <w:p w14:paraId="148F4DB7"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III. Căn cứ pháp lý cho việc thành lập và hoạt động của hợp tác xã</w:t>
      </w:r>
    </w:p>
    <w:p w14:paraId="58A52684" w14:textId="77777777" w:rsidR="00973482" w:rsidRPr="00363B21" w:rsidRDefault="00973482" w:rsidP="00973482">
      <w:pPr>
        <w:spacing w:before="120" w:line="360" w:lineRule="exact"/>
        <w:ind w:firstLine="720"/>
        <w:jc w:val="both"/>
        <w:rPr>
          <w:rFonts w:ascii="Times New Roman" w:hAnsi="Times New Roman"/>
          <w:b/>
          <w:sz w:val="26"/>
          <w:szCs w:val="26"/>
        </w:rPr>
      </w:pPr>
      <w:r w:rsidRPr="00363B21">
        <w:rPr>
          <w:rFonts w:ascii="Times New Roman" w:hAnsi="Times New Roman"/>
          <w:b/>
          <w:sz w:val="26"/>
          <w:szCs w:val="26"/>
        </w:rPr>
        <w:t>PHẦN II. GIỚI THIỆU VỀ HỢP TÁC XÃ</w:t>
      </w:r>
    </w:p>
    <w:p w14:paraId="52C38944"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 Giới thiệu tổng thể</w:t>
      </w:r>
    </w:p>
    <w:p w14:paraId="3275E473"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1. Tên hợp tác xã</w:t>
      </w:r>
    </w:p>
    <w:p w14:paraId="6FC9D515"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2. Địa chỉ trụ sở chính</w:t>
      </w:r>
    </w:p>
    <w:p w14:paraId="2D008782"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3. Vốn điều lệ</w:t>
      </w:r>
    </w:p>
    <w:p w14:paraId="085B49E4"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4. Số lượng thành viên</w:t>
      </w:r>
    </w:p>
    <w:p w14:paraId="312E6421"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5. Ngành, nghề sản xuất, kinh doanh</w:t>
      </w:r>
    </w:p>
    <w:p w14:paraId="5BC41795"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II. Tổ chức bộ máy và giới thiệu chức năng nhiệm vụ tổ chức bộ máy của hợp tác xã</w:t>
      </w:r>
    </w:p>
    <w:p w14:paraId="0CC9A7EB" w14:textId="77777777" w:rsidR="00973482" w:rsidRPr="00363B21" w:rsidRDefault="00973482" w:rsidP="00973482">
      <w:pPr>
        <w:spacing w:before="120" w:line="360" w:lineRule="exact"/>
        <w:ind w:firstLine="720"/>
        <w:jc w:val="both"/>
        <w:rPr>
          <w:rFonts w:ascii="Times New Roman" w:hAnsi="Times New Roman"/>
          <w:b/>
          <w:sz w:val="26"/>
          <w:szCs w:val="26"/>
        </w:rPr>
      </w:pPr>
      <w:r w:rsidRPr="00363B21">
        <w:rPr>
          <w:rFonts w:ascii="Times New Roman" w:hAnsi="Times New Roman"/>
          <w:b/>
          <w:sz w:val="26"/>
          <w:szCs w:val="26"/>
        </w:rPr>
        <w:t>PHẦN III. PHƯƠNG ÁN HOẠT ĐỘNG SẢN XUẤT, KINH DOANH</w:t>
      </w:r>
    </w:p>
    <w:p w14:paraId="2F3B8E5B" w14:textId="77777777" w:rsidR="00973482" w:rsidRPr="00363B21" w:rsidRDefault="00973482" w:rsidP="00973482">
      <w:pPr>
        <w:spacing w:before="120" w:line="360" w:lineRule="exact"/>
        <w:ind w:firstLine="720"/>
        <w:jc w:val="both"/>
        <w:rPr>
          <w:rFonts w:ascii="Times New Roman" w:hAnsi="Times New Roman"/>
          <w:spacing w:val="-4"/>
          <w:sz w:val="26"/>
          <w:szCs w:val="26"/>
        </w:rPr>
      </w:pPr>
      <w:r w:rsidRPr="00363B21">
        <w:rPr>
          <w:rFonts w:ascii="Times New Roman" w:hAnsi="Times New Roman"/>
          <w:spacing w:val="-4"/>
          <w:sz w:val="26"/>
          <w:szCs w:val="26"/>
        </w:rPr>
        <w:t>I. Phân tích điểm mạnh, yếu, cơ hội phát triển và thách thức của hợp tác xã</w:t>
      </w:r>
    </w:p>
    <w:p w14:paraId="1AD10470"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II. Phân tích cạnh tranh</w:t>
      </w:r>
    </w:p>
    <w:p w14:paraId="5FA40C2F"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III. Mục tiêu và chiến lược phát triển của hợp tác xã</w:t>
      </w:r>
    </w:p>
    <w:p w14:paraId="33745C90"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IV. Các hoạt động sản xuất, kinh doanh của hợp tác xã</w:t>
      </w:r>
    </w:p>
    <w:p w14:paraId="120FD2F6"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1. Nhu cầu về sản phẩm, dịch vụ hoặc việc làm của thành viên</w:t>
      </w:r>
    </w:p>
    <w:p w14:paraId="041CE842"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2. Dự kiến các chỉ tiêu sản xuất, kinh doanh của hợp tác xã căn cứ vào hợp đồng dịch vụ với thành viên hoặc hợp đồng lao động đối với thành viên (</w:t>
      </w:r>
      <w:r w:rsidRPr="00363B21">
        <w:rPr>
          <w:rFonts w:ascii="Times New Roman" w:hAnsi="Times New Roman"/>
          <w:i/>
          <w:sz w:val="26"/>
          <w:szCs w:val="26"/>
        </w:rPr>
        <w:t>đối với trường hợp hợp tác xã tạo việc làm</w:t>
      </w:r>
      <w:r w:rsidRPr="00363B21">
        <w:rPr>
          <w:rFonts w:ascii="Times New Roman" w:hAnsi="Times New Roman"/>
          <w:sz w:val="26"/>
          <w:szCs w:val="26"/>
        </w:rPr>
        <w:t>)</w:t>
      </w:r>
    </w:p>
    <w:p w14:paraId="6406EAFD"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lastRenderedPageBreak/>
        <w:t>3. Xác định các hoạt động sản xuất, kinh doanh nhằm đáp ứng hợp đồng dịch vụ với thành viên hoặc hợp đồng lao động đối với thành viên (</w:t>
      </w:r>
      <w:r w:rsidRPr="00363B21">
        <w:rPr>
          <w:rFonts w:ascii="Times New Roman" w:hAnsi="Times New Roman"/>
          <w:i/>
          <w:sz w:val="26"/>
          <w:szCs w:val="26"/>
        </w:rPr>
        <w:t>đối với trường hợp hợp tác xã tạo việc làm</w:t>
      </w:r>
      <w:r w:rsidRPr="00363B21">
        <w:rPr>
          <w:rFonts w:ascii="Times New Roman" w:hAnsi="Times New Roman"/>
          <w:sz w:val="26"/>
          <w:szCs w:val="26"/>
        </w:rPr>
        <w:t>)</w:t>
      </w:r>
    </w:p>
    <w:p w14:paraId="7871E2E5"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V. Kế hoạch Marketing</w:t>
      </w:r>
    </w:p>
    <w:p w14:paraId="441A561D"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VI. Phương án đầu tư cơ sở vật chất, bố trí nhân lực và các điều kiện khác phục vụ sản xuất, kinh doanh</w:t>
      </w:r>
    </w:p>
    <w:p w14:paraId="4166782B" w14:textId="77777777" w:rsidR="00973482" w:rsidRPr="00363B21" w:rsidRDefault="00973482" w:rsidP="00973482">
      <w:pPr>
        <w:spacing w:before="120" w:line="360" w:lineRule="exact"/>
        <w:ind w:firstLine="720"/>
        <w:jc w:val="both"/>
        <w:rPr>
          <w:rFonts w:ascii="Times New Roman" w:hAnsi="Times New Roman"/>
          <w:b/>
          <w:sz w:val="26"/>
          <w:szCs w:val="26"/>
        </w:rPr>
      </w:pPr>
      <w:r w:rsidRPr="00363B21">
        <w:rPr>
          <w:rFonts w:ascii="Times New Roman" w:hAnsi="Times New Roman"/>
          <w:b/>
          <w:sz w:val="26"/>
          <w:szCs w:val="26"/>
        </w:rPr>
        <w:t>PHẦN IV. PHƯƠNG ÁN TÀI CHÍNH</w:t>
      </w:r>
    </w:p>
    <w:p w14:paraId="131CD71A"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 Phương án huy động và sử dụng vốn</w:t>
      </w:r>
    </w:p>
    <w:p w14:paraId="5474ACE0"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II. Phương án về doanh thu, chi phí, lợi nhuận trong 03 năm đầu</w:t>
      </w:r>
    </w:p>
    <w:p w14:paraId="1B190291" w14:textId="77777777" w:rsidR="00973482" w:rsidRPr="00363B21" w:rsidRDefault="00973482" w:rsidP="00973482">
      <w:pPr>
        <w:spacing w:before="120" w:line="360" w:lineRule="exact"/>
        <w:ind w:firstLine="720"/>
        <w:jc w:val="both"/>
        <w:rPr>
          <w:rFonts w:ascii="Times New Roman" w:hAnsi="Times New Roman"/>
          <w:sz w:val="26"/>
          <w:szCs w:val="26"/>
        </w:rPr>
      </w:pPr>
      <w:r w:rsidRPr="00363B21">
        <w:rPr>
          <w:rFonts w:ascii="Times New Roman" w:hAnsi="Times New Roman"/>
          <w:sz w:val="26"/>
          <w:szCs w:val="26"/>
        </w:rPr>
        <w:t>III. Phương án tài chính khác</w:t>
      </w:r>
    </w:p>
    <w:p w14:paraId="29842B73" w14:textId="77777777" w:rsidR="00973482" w:rsidRPr="00363B21" w:rsidRDefault="00973482" w:rsidP="00973482">
      <w:pPr>
        <w:spacing w:before="120" w:line="360" w:lineRule="exact"/>
        <w:ind w:firstLine="720"/>
        <w:jc w:val="both"/>
        <w:rPr>
          <w:rFonts w:ascii="Times New Roman" w:hAnsi="Times New Roman"/>
          <w:b/>
          <w:sz w:val="26"/>
          <w:szCs w:val="26"/>
        </w:rPr>
      </w:pPr>
      <w:r w:rsidRPr="00363B21">
        <w:rPr>
          <w:rFonts w:ascii="Times New Roman" w:hAnsi="Times New Roman"/>
          <w:b/>
          <w:sz w:val="26"/>
          <w:szCs w:val="26"/>
        </w:rPr>
        <w:t>PHẦN V. KẾT LUẬN</w:t>
      </w:r>
    </w:p>
    <w:p w14:paraId="4E83AC26" w14:textId="77777777" w:rsidR="00973482" w:rsidRPr="00363B21" w:rsidRDefault="00973482" w:rsidP="00973482">
      <w:pPr>
        <w:spacing w:before="120"/>
        <w:rPr>
          <w:rFonts w:ascii="Times New Roman" w:hAnsi="Times New Roman"/>
          <w:sz w:val="26"/>
          <w:szCs w:val="26"/>
        </w:rPr>
      </w:pPr>
    </w:p>
    <w:tbl>
      <w:tblPr>
        <w:tblW w:w="9606" w:type="dxa"/>
        <w:tblLook w:val="01E0" w:firstRow="1" w:lastRow="1" w:firstColumn="1" w:lastColumn="1" w:noHBand="0" w:noVBand="0"/>
      </w:tblPr>
      <w:tblGrid>
        <w:gridCol w:w="4361"/>
        <w:gridCol w:w="5245"/>
      </w:tblGrid>
      <w:tr w:rsidR="00973482" w:rsidRPr="00363B21" w14:paraId="1565CBC7" w14:textId="77777777" w:rsidTr="00134E24">
        <w:trPr>
          <w:trHeight w:val="87"/>
        </w:trPr>
        <w:tc>
          <w:tcPr>
            <w:tcW w:w="4361" w:type="dxa"/>
          </w:tcPr>
          <w:p w14:paraId="2C7011B0" w14:textId="77777777" w:rsidR="00973482" w:rsidRPr="00363B21" w:rsidRDefault="00973482" w:rsidP="00134E24">
            <w:pPr>
              <w:spacing w:before="120"/>
              <w:rPr>
                <w:rFonts w:ascii="Times New Roman" w:hAnsi="Times New Roman"/>
                <w:sz w:val="26"/>
                <w:szCs w:val="26"/>
              </w:rPr>
            </w:pPr>
          </w:p>
        </w:tc>
        <w:tc>
          <w:tcPr>
            <w:tcW w:w="5245" w:type="dxa"/>
            <w:hideMark/>
          </w:tcPr>
          <w:p w14:paraId="62634548" w14:textId="77777777" w:rsidR="00973482" w:rsidRPr="00363B21" w:rsidRDefault="00973482" w:rsidP="00134E24">
            <w:pPr>
              <w:spacing w:before="120"/>
              <w:jc w:val="center"/>
              <w:rPr>
                <w:rFonts w:ascii="Times New Roman" w:hAnsi="Times New Roman"/>
                <w:i/>
                <w:sz w:val="26"/>
                <w:szCs w:val="26"/>
              </w:rPr>
            </w:pPr>
            <w:r w:rsidRPr="00363B21">
              <w:rPr>
                <w:rFonts w:ascii="Times New Roman" w:hAnsi="Times New Roman"/>
                <w:b/>
                <w:sz w:val="26"/>
                <w:szCs w:val="26"/>
              </w:rPr>
              <w:t>NGƯỜI ĐẠI DIỆN THEO PHÁP LUẬT CỦA HỢP TÁC XÃ</w:t>
            </w:r>
            <w:r w:rsidRPr="00363B21">
              <w:rPr>
                <w:rFonts w:ascii="Times New Roman" w:hAnsi="Times New Roman"/>
                <w:b/>
                <w:sz w:val="26"/>
                <w:szCs w:val="26"/>
              </w:rPr>
              <w:br/>
            </w:r>
            <w:r w:rsidRPr="00363B21">
              <w:rPr>
                <w:rFonts w:ascii="Times New Roman" w:hAnsi="Times New Roman"/>
                <w:i/>
                <w:sz w:val="26"/>
                <w:szCs w:val="26"/>
              </w:rPr>
              <w:t>(Ký và ghi họ tên)</w:t>
            </w:r>
            <w:r w:rsidRPr="00363B21">
              <w:rPr>
                <w:rStyle w:val="FootnoteReference"/>
                <w:rFonts w:ascii="Times New Roman" w:hAnsi="Times New Roman"/>
                <w:i/>
                <w:sz w:val="26"/>
                <w:szCs w:val="26"/>
              </w:rPr>
              <w:footnoteReference w:id="1"/>
            </w:r>
          </w:p>
        </w:tc>
      </w:tr>
    </w:tbl>
    <w:p w14:paraId="7D4744FD" w14:textId="77777777" w:rsidR="00973482" w:rsidRPr="00363B21" w:rsidRDefault="00973482" w:rsidP="00973482">
      <w:pPr>
        <w:rPr>
          <w:rFonts w:ascii="Times New Roman" w:hAnsi="Times New Roman"/>
          <w:sz w:val="26"/>
          <w:szCs w:val="26"/>
        </w:rPr>
      </w:pPr>
    </w:p>
    <w:p w14:paraId="38374FFB"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E231" w14:textId="77777777" w:rsidR="00B73659" w:rsidRDefault="00B73659" w:rsidP="00973482">
      <w:pPr>
        <w:spacing w:after="0" w:line="240" w:lineRule="auto"/>
      </w:pPr>
      <w:r>
        <w:separator/>
      </w:r>
    </w:p>
  </w:endnote>
  <w:endnote w:type="continuationSeparator" w:id="0">
    <w:p w14:paraId="5C8A09B2" w14:textId="77777777" w:rsidR="00B73659" w:rsidRDefault="00B73659" w:rsidP="0097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D14C" w14:textId="77777777" w:rsidR="00B73659" w:rsidRDefault="00B73659" w:rsidP="00973482">
      <w:pPr>
        <w:spacing w:after="0" w:line="240" w:lineRule="auto"/>
      </w:pPr>
      <w:r>
        <w:separator/>
      </w:r>
    </w:p>
  </w:footnote>
  <w:footnote w:type="continuationSeparator" w:id="0">
    <w:p w14:paraId="587CE8DA" w14:textId="77777777" w:rsidR="00B73659" w:rsidRDefault="00B73659" w:rsidP="00973482">
      <w:pPr>
        <w:spacing w:after="0" w:line="240" w:lineRule="auto"/>
      </w:pPr>
      <w:r>
        <w:continuationSeparator/>
      </w:r>
    </w:p>
  </w:footnote>
  <w:footnote w:id="1">
    <w:p w14:paraId="322EAADA" w14:textId="77777777" w:rsidR="00973482" w:rsidRDefault="00973482" w:rsidP="00973482">
      <w:pPr>
        <w:pStyle w:val="FootnoteText"/>
        <w:jc w:val="both"/>
      </w:pPr>
      <w:r>
        <w:rPr>
          <w:rStyle w:val="FootnoteReference"/>
        </w:rPr>
        <w:footnoteRef/>
      </w:r>
      <w: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82"/>
    <w:rsid w:val="005D2219"/>
    <w:rsid w:val="00973482"/>
    <w:rsid w:val="00B7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88E8"/>
  <w15:chartTrackingRefBased/>
  <w15:docId w15:val="{DF9AC185-CF5F-4A8C-AA26-FB409A03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482"/>
    <w:rPr>
      <w:rFonts w:ascii="Calibri" w:eastAsia="Calibri" w:hAnsi="Calibri" w:cs="Times New Roman"/>
    </w:rPr>
  </w:style>
  <w:style w:type="paragraph" w:styleId="Heading1">
    <w:name w:val="heading 1"/>
    <w:basedOn w:val="Normal"/>
    <w:next w:val="Normal"/>
    <w:link w:val="Heading1Char"/>
    <w:qFormat/>
    <w:rsid w:val="00973482"/>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482"/>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97348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73482"/>
    <w:rPr>
      <w:rFonts w:ascii="Times New Roman" w:eastAsia="Times New Roman" w:hAnsi="Times New Roman" w:cs="Times New Roman"/>
      <w:sz w:val="20"/>
      <w:szCs w:val="20"/>
    </w:rPr>
  </w:style>
  <w:style w:type="character" w:styleId="FootnoteReference">
    <w:name w:val="footnote reference"/>
    <w:uiPriority w:val="99"/>
    <w:unhideWhenUsed/>
    <w:rsid w:val="00973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2021-10-29T01:15:00Z</dcterms:created>
  <dcterms:modified xsi:type="dcterms:W3CDTF">2021-10-29T01:17:00Z</dcterms:modified>
</cp:coreProperties>
</file>