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9E10" w14:textId="77777777" w:rsidR="0035168A" w:rsidRDefault="0035168A" w:rsidP="0035168A">
      <w:pPr>
        <w:widowControl w:val="0"/>
        <w:spacing w:after="0" w:line="264" w:lineRule="auto"/>
        <w:ind w:left="7200" w:firstLine="720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lang w:eastAsia="hi-IN" w:bidi="hi-IN"/>
        </w:rPr>
        <w:t>Mẫu 3b</w:t>
      </w:r>
    </w:p>
    <w:p w14:paraId="08A06EE2" w14:textId="77777777" w:rsidR="0035168A" w:rsidRDefault="0035168A" w:rsidP="0035168A">
      <w:pPr>
        <w:pStyle w:val="NormalWeb"/>
        <w:widowControl w:val="0"/>
        <w:spacing w:before="0" w:beforeAutospacing="0" w:after="0" w:afterAutospacing="0" w:line="264" w:lineRule="auto"/>
        <w:ind w:left="7920" w:hanging="7920"/>
        <w:jc w:val="center"/>
        <w:rPr>
          <w:bCs/>
          <w:i/>
          <w:sz w:val="28"/>
          <w:szCs w:val="28"/>
          <w:lang w:val="da-DK"/>
        </w:rPr>
      </w:pPr>
      <w:r>
        <w:rPr>
          <w:bCs/>
          <w:i/>
          <w:sz w:val="28"/>
          <w:szCs w:val="28"/>
          <w:lang w:val="da-DK"/>
        </w:rPr>
        <w:t>Ban hành kèm theo Thông tư số 21/2020/TT-BCT ngày 09/9/2020</w:t>
      </w:r>
    </w:p>
    <w:p w14:paraId="0DCA87E1" w14:textId="77777777" w:rsidR="0035168A" w:rsidRDefault="0035168A" w:rsidP="0035168A">
      <w:pPr>
        <w:pStyle w:val="NormalWeb"/>
        <w:widowControl w:val="0"/>
        <w:spacing w:before="0" w:beforeAutospacing="0" w:after="0" w:afterAutospacing="0" w:line="264" w:lineRule="auto"/>
        <w:ind w:left="7920" w:hanging="7920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lang w:val="da-DK"/>
        </w:rPr>
        <w:t xml:space="preserve"> của Bộ Công Thương</w:t>
      </w:r>
    </w:p>
    <w:p w14:paraId="2DCB89EC" w14:textId="77777777" w:rsidR="0035168A" w:rsidRDefault="0035168A" w:rsidP="0035168A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lang w:eastAsia="hi-IN" w:bidi="hi-IN"/>
        </w:rPr>
        <w:tab/>
        <w:t>DANH SÁCH TRÍCH NGANG CÁN BỘ QUẢN LÝ, VẬN HÀNH</w:t>
      </w:r>
    </w:p>
    <w:p w14:paraId="7476EBA3" w14:textId="77777777" w:rsidR="0035168A" w:rsidRDefault="0035168A" w:rsidP="0035168A">
      <w:pPr>
        <w:widowControl w:val="0"/>
        <w:spacing w:after="0" w:line="264" w:lineRule="auto"/>
        <w:jc w:val="center"/>
        <w:outlineLvl w:val="8"/>
        <w:rPr>
          <w:rFonts w:ascii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hi-IN" w:bidi="hi-IN"/>
        </w:rPr>
        <w:t xml:space="preserve"> (Cho lĩnh vực hoạt động phát điện, truyền tải điện, phân phối điện, bán buôn điện, bán lẻ điện và xuất, nhập khẩu điện)</w:t>
      </w:r>
    </w:p>
    <w:tbl>
      <w:tblPr>
        <w:tblW w:w="960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3501"/>
        <w:gridCol w:w="1077"/>
        <w:gridCol w:w="813"/>
        <w:gridCol w:w="673"/>
        <w:gridCol w:w="928"/>
        <w:gridCol w:w="1162"/>
        <w:gridCol w:w="939"/>
      </w:tblGrid>
      <w:tr w:rsidR="0035168A" w14:paraId="0DBB2CC1" w14:textId="77777777" w:rsidTr="00EE3292">
        <w:trPr>
          <w:trHeight w:val="690"/>
        </w:trPr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AC24E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STT</w:t>
            </w:r>
          </w:p>
        </w:tc>
        <w:tc>
          <w:tcPr>
            <w:tcW w:w="3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CE80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Họ và tên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D34A6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Ngày tháng năm sinh</w:t>
            </w:r>
          </w:p>
        </w:tc>
        <w:tc>
          <w:tcPr>
            <w:tcW w:w="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865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Quê quán</w:t>
            </w:r>
          </w:p>
        </w:tc>
        <w:tc>
          <w:tcPr>
            <w:tcW w:w="6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2AC3E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Chức vụ</w:t>
            </w:r>
          </w:p>
        </w:tc>
        <w:tc>
          <w:tcPr>
            <w:tcW w:w="9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7FB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Trình độ chuyên môn</w:t>
            </w:r>
          </w:p>
        </w:tc>
        <w:tc>
          <w:tcPr>
            <w:tcW w:w="11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D99D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Số năm công tác</w:t>
            </w:r>
          </w:p>
        </w:tc>
        <w:tc>
          <w:tcPr>
            <w:tcW w:w="9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3C6B7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Ghi chú</w:t>
            </w:r>
          </w:p>
        </w:tc>
      </w:tr>
      <w:tr w:rsidR="0035168A" w14:paraId="062FACBA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0AC85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I.</w:t>
            </w:r>
          </w:p>
        </w:tc>
        <w:tc>
          <w:tcPr>
            <w:tcW w:w="911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644C" w14:textId="77777777" w:rsidR="0035168A" w:rsidRDefault="0035168A" w:rsidP="00EE3292">
            <w:pPr>
              <w:widowControl w:val="0"/>
              <w:spacing w:after="0" w:line="264" w:lineRule="auto"/>
              <w:ind w:left="57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Người trực tiếp quản lý kỹ thuật, trực tiếp quản lý kinh doanh </w:t>
            </w:r>
          </w:p>
        </w:tc>
      </w:tr>
      <w:tr w:rsidR="0035168A" w14:paraId="627CB30C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20B72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E173D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E5EB3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39CD7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DD90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4DF03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C6009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D337B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</w:tr>
      <w:tr w:rsidR="0035168A" w14:paraId="0B45B474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DCA7E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E3CA3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8EC2B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F4E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72B9C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0F1A4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2DE9E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3C85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</w:tr>
      <w:tr w:rsidR="0035168A" w14:paraId="4F165BD9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87C7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AF29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67C5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8F364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E22DD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C4276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EA253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634DA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 </w:t>
            </w:r>
          </w:p>
        </w:tc>
      </w:tr>
      <w:tr w:rsidR="0035168A" w14:paraId="1DA02D17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E66B4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II</w:t>
            </w:r>
          </w:p>
        </w:tc>
        <w:tc>
          <w:tcPr>
            <w:tcW w:w="911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6DD2F" w14:textId="77777777" w:rsidR="0035168A" w:rsidRDefault="0035168A" w:rsidP="00EE3292">
            <w:pPr>
              <w:widowControl w:val="0"/>
              <w:spacing w:after="0" w:line="264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Đội ngũ Trưởng ca vận hành (đối với hoạt động phát điện, phân phối, truyền tải điện)</w:t>
            </w:r>
          </w:p>
        </w:tc>
      </w:tr>
      <w:tr w:rsidR="0035168A" w14:paraId="6F6093A6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E9D1B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DCECD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37EF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9AFC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84E89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9CC4A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F09B9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4EC0C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35168A" w14:paraId="53766F3F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D3AEB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A2DB4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80E30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F8F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038C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CB9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34B1D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58544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35168A" w14:paraId="7703AEB3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6B34F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99500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5D66D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FE62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C6FF9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5595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022D4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4DB09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35168A" w14:paraId="3218A125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1FF56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D7F40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7A18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B90E0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D85D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62C59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00D87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3BA8E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35168A" w14:paraId="7F173836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ACDD2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6F922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07353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53F87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2C1A2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B486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59A05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7C4B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35168A" w14:paraId="1BD5F7B0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47045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3DC42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5BDF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C5CE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2738F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1B6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1753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EC91C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35168A" w14:paraId="39FB1D88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BDD7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C502F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D0432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6EC4D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3FC73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87D4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ADACB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88675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35168A" w14:paraId="4BE1E7BA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8BAF4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90698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EDB0B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62F82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9410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0893A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D652D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F6E94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35168A" w14:paraId="26D796F2" w14:textId="77777777" w:rsidTr="00EE3292">
        <w:trPr>
          <w:trHeight w:val="390"/>
        </w:trPr>
        <w:tc>
          <w:tcPr>
            <w:tcW w:w="4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39ABF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5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45280" w14:textId="77777777" w:rsidR="0035168A" w:rsidRDefault="0035168A" w:rsidP="00EE3292">
            <w:pPr>
              <w:widowControl w:val="0"/>
              <w:spacing w:after="0" w:line="264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CC6B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80F7E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40D2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E8F6F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15251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FC1B8" w14:textId="77777777" w:rsidR="0035168A" w:rsidRDefault="0035168A" w:rsidP="00EE329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</w:tbl>
    <w:p w14:paraId="3B06C0D1" w14:textId="77777777" w:rsidR="00D5544D" w:rsidRDefault="00D5544D"/>
    <w:sectPr w:rsidR="00D5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8A"/>
    <w:rsid w:val="0035168A"/>
    <w:rsid w:val="00D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E2D1"/>
  <w15:chartTrackingRefBased/>
  <w15:docId w15:val="{59213304-ABE0-4DE7-8FCA-1D906F2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351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516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2021-07-15T13:39:00Z</dcterms:created>
  <dcterms:modified xsi:type="dcterms:W3CDTF">2021-07-15T13:39:00Z</dcterms:modified>
</cp:coreProperties>
</file>